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962400"/>
            <wp:effectExtent b="0" l="0" r="0" t="0"/>
            <wp:wrapNone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232049</wp:posOffset>
            </wp:positionV>
            <wp:extent cx="5943600" cy="3962400"/>
            <wp:effectExtent b="0" l="0" r="0" t="0"/>
            <wp:wrapNone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br w:type="page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sectPr>
      <w:headerReference r:id="rId1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7">
    <w:pPr>
      <w:rPr/>
    </w:pPr>
    <w:r w:rsidDel="00000000" w:rsidR="00000000" w:rsidRPr="00000000">
      <w:rPr/>
      <w:drawing>
        <wp:inline distB="114300" distT="114300" distL="114300" distR="114300">
          <wp:extent cx="5943600" cy="3962400"/>
          <wp:effectExtent b="0" l="0" r="0" t="0"/>
          <wp:docPr id="1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3962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/>
      <w:pict>
        <v:shape id="PowerPlusWaterMarkObject1" style="position:absolute;width:859.1298294067383pt;height:67.84423828125pt;rotation:315;z-index:-503316481;mso-position-horizontal-relative:margin;mso-position-horizontal:center;mso-position-vertical-relative:margin;mso-position-vertical:center;" fillcolor="#e8eaed" stroked="f" type="#_x0000_t136">
          <v:fill angle="0" opacity="65536f"/>
          <v:textpath fitshape="t" string="all rights reserved to TestFileHub" style="font-family:&amp;quot;Arial&amp;quot;;font-size:59.0pt;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3" Type="http://schemas.openxmlformats.org/officeDocument/2006/relationships/image" Target="media/image5.jp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7" Type="http://schemas.openxmlformats.org/officeDocument/2006/relationships/image" Target="media/image3.jpg"/><Relationship Id="rId8" Type="http://schemas.openxmlformats.org/officeDocument/2006/relationships/image" Target="media/image8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